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E1F24" w14:textId="2ED36A89" w:rsidR="00BA6221" w:rsidRPr="00E71BA1" w:rsidRDefault="00A10823" w:rsidP="00BA6221">
      <w:pPr>
        <w:pStyle w:val="Heading2"/>
        <w:rPr>
          <w:color w:val="000000" w:themeColor="text1"/>
          <w:sz w:val="24"/>
          <w:szCs w:val="24"/>
          <w:lang w:val="en-US"/>
        </w:rPr>
      </w:pPr>
      <w:bookmarkStart w:id="0" w:name="_Toc35383863"/>
      <w:r w:rsidRPr="00E71BA1">
        <w:rPr>
          <w:color w:val="000000" w:themeColor="text1"/>
          <w:sz w:val="24"/>
          <w:szCs w:val="24"/>
          <w:lang w:val="en-US"/>
        </w:rPr>
        <w:t>TRUYỀN HÌNH CÁP VÀ TIÊU CHUẨN</w:t>
      </w:r>
      <w:r w:rsidR="00BA6221" w:rsidRPr="00E71BA1">
        <w:rPr>
          <w:color w:val="000000" w:themeColor="text1"/>
          <w:sz w:val="24"/>
          <w:szCs w:val="24"/>
          <w:lang w:val="en-US"/>
        </w:rPr>
        <w:t xml:space="preserve"> </w:t>
      </w:r>
      <w:r w:rsidR="00BA6221" w:rsidRPr="00E71BA1">
        <w:rPr>
          <w:bCs/>
          <w:iCs/>
          <w:color w:val="000000" w:themeColor="text1"/>
          <w:sz w:val="24"/>
          <w:szCs w:val="24"/>
          <w:lang w:val="en-US"/>
        </w:rPr>
        <w:t>(</w:t>
      </w:r>
      <w:r w:rsidR="00E71BA1">
        <w:rPr>
          <w:bCs/>
          <w:iCs/>
          <w:color w:val="000000" w:themeColor="text1"/>
          <w:sz w:val="24"/>
          <w:szCs w:val="24"/>
          <w:lang w:val="en-US"/>
        </w:rPr>
        <w:t xml:space="preserve">A. </w:t>
      </w:r>
      <w:r w:rsidRPr="00E71BA1">
        <w:rPr>
          <w:bCs/>
          <w:iCs/>
          <w:color w:val="000000" w:themeColor="text1"/>
          <w:sz w:val="24"/>
          <w:szCs w:val="24"/>
          <w:lang w:val="en-US"/>
        </w:rPr>
        <w:t>Cable Television and Standards</w:t>
      </w:r>
      <w:r w:rsidR="00FF04B0" w:rsidRPr="00E71BA1">
        <w:rPr>
          <w:bCs/>
          <w:iCs/>
          <w:color w:val="000000" w:themeColor="text1"/>
          <w:sz w:val="24"/>
          <w:szCs w:val="24"/>
          <w:lang w:val="en-US"/>
        </w:rPr>
        <w:t>)</w:t>
      </w:r>
      <w:bookmarkEnd w:id="0"/>
    </w:p>
    <w:p w14:paraId="631764FF" w14:textId="501737A9" w:rsidR="006B210C" w:rsidRPr="006A77D9" w:rsidRDefault="006B210C" w:rsidP="00571F4E">
      <w:pPr>
        <w:pStyle w:val="TableParagraph"/>
        <w:spacing w:before="120"/>
        <w:ind w:right="96"/>
        <w:jc w:val="both"/>
        <w:rPr>
          <w:color w:val="000000" w:themeColor="text1"/>
          <w:sz w:val="28"/>
          <w:szCs w:val="28"/>
        </w:rPr>
      </w:pPr>
      <w:r w:rsidRPr="006A77D9">
        <w:rPr>
          <w:color w:val="000000" w:themeColor="text1"/>
          <w:sz w:val="28"/>
          <w:szCs w:val="28"/>
        </w:rPr>
        <w:t>hệ</w:t>
      </w:r>
      <w:r w:rsidRPr="006A77D9">
        <w:rPr>
          <w:color w:val="000000" w:themeColor="text1"/>
          <w:spacing w:val="35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thống</w:t>
      </w:r>
      <w:r w:rsidRPr="006A77D9">
        <w:rPr>
          <w:color w:val="000000" w:themeColor="text1"/>
          <w:spacing w:val="3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truyền</w:t>
      </w:r>
      <w:r w:rsidRPr="006A77D9">
        <w:rPr>
          <w:color w:val="000000" w:themeColor="text1"/>
          <w:spacing w:val="35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tải</w:t>
      </w:r>
      <w:r w:rsidRPr="006A77D9">
        <w:rPr>
          <w:color w:val="000000" w:themeColor="text1"/>
          <w:spacing w:val="35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các</w:t>
      </w:r>
      <w:r w:rsidRPr="006A77D9">
        <w:rPr>
          <w:color w:val="000000" w:themeColor="text1"/>
          <w:spacing w:val="34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chương</w:t>
      </w:r>
      <w:r w:rsidRPr="006A77D9">
        <w:rPr>
          <w:color w:val="000000" w:themeColor="text1"/>
          <w:spacing w:val="36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trình,</w:t>
      </w:r>
      <w:r w:rsidRPr="006A77D9">
        <w:rPr>
          <w:color w:val="000000" w:themeColor="text1"/>
          <w:spacing w:val="3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tín</w:t>
      </w:r>
      <w:r w:rsidRPr="006A77D9">
        <w:rPr>
          <w:color w:val="000000" w:themeColor="text1"/>
          <w:spacing w:val="3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hiệu</w:t>
      </w:r>
      <w:r w:rsidRPr="006A77D9">
        <w:rPr>
          <w:color w:val="000000" w:themeColor="text1"/>
          <w:spacing w:val="33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truyền</w:t>
      </w:r>
      <w:r w:rsidRPr="006A77D9">
        <w:rPr>
          <w:color w:val="000000" w:themeColor="text1"/>
          <w:spacing w:val="3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hình</w:t>
      </w:r>
      <w:r w:rsidRPr="006A77D9">
        <w:rPr>
          <w:color w:val="000000" w:themeColor="text1"/>
          <w:spacing w:val="35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qua</w:t>
      </w:r>
      <w:r w:rsidRPr="006A77D9">
        <w:rPr>
          <w:color w:val="000000" w:themeColor="text1"/>
          <w:spacing w:val="3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cáp đồng trục hoặc cáp quang. Hệ thống truyền hình cáp được thiết kế với mục tiêu cung cấp chất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lượng tín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hiệu cao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tại</w:t>
      </w:r>
      <w:r w:rsidRPr="006A77D9">
        <w:rPr>
          <w:color w:val="000000" w:themeColor="text1"/>
          <w:spacing w:val="-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các</w:t>
      </w:r>
      <w:r w:rsidRPr="006A77D9">
        <w:rPr>
          <w:color w:val="000000" w:themeColor="text1"/>
          <w:spacing w:val="-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máy</w:t>
      </w:r>
      <w:r w:rsidRPr="006A77D9">
        <w:rPr>
          <w:color w:val="000000" w:themeColor="text1"/>
          <w:spacing w:val="-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thu</w:t>
      </w:r>
      <w:r w:rsidRPr="006A77D9">
        <w:rPr>
          <w:color w:val="000000" w:themeColor="text1"/>
          <w:spacing w:val="-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truyền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hình</w:t>
      </w:r>
      <w:r w:rsidR="006C78AC" w:rsidRPr="006A77D9">
        <w:rPr>
          <w:color w:val="000000" w:themeColor="text1"/>
          <w:sz w:val="28"/>
          <w:szCs w:val="28"/>
        </w:rPr>
        <w:t xml:space="preserve"> [1]</w:t>
      </w:r>
      <w:r w:rsidRPr="006A77D9">
        <w:rPr>
          <w:color w:val="000000" w:themeColor="text1"/>
          <w:sz w:val="28"/>
          <w:szCs w:val="28"/>
        </w:rPr>
        <w:t>.</w:t>
      </w:r>
    </w:p>
    <w:p w14:paraId="6E600099" w14:textId="2AE33E60" w:rsidR="006B210C" w:rsidRPr="006A77D9" w:rsidRDefault="006B210C" w:rsidP="00571F4E">
      <w:pPr>
        <w:pStyle w:val="TableParagraph"/>
        <w:spacing w:before="120"/>
        <w:ind w:right="95" w:firstLine="648"/>
        <w:jc w:val="both"/>
        <w:rPr>
          <w:color w:val="000000" w:themeColor="text1"/>
          <w:sz w:val="28"/>
          <w:szCs w:val="28"/>
        </w:rPr>
      </w:pPr>
      <w:r w:rsidRPr="006A77D9">
        <w:rPr>
          <w:color w:val="000000" w:themeColor="text1"/>
          <w:sz w:val="28"/>
          <w:szCs w:val="28"/>
        </w:rPr>
        <w:t>Các hệ thống truyền hình cáp được phát triển và ứng dụng lần đầu trong những năm 1940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tại Hoa Kỳ với mục tiêu cải thiện chất lượng tín hiệu thu truyền hình tại các vùng hẻo lánh. Tại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các khu vực xa này, tín hiệu truyền hình thu nhận qua ăng-ten rất yếu và cần giải pháp truyền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hình cáp</w:t>
      </w:r>
      <w:r w:rsidRPr="006A77D9">
        <w:rPr>
          <w:color w:val="000000" w:themeColor="text1"/>
          <w:spacing w:val="-3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để</w:t>
      </w:r>
      <w:r w:rsidRPr="006A77D9">
        <w:rPr>
          <w:color w:val="000000" w:themeColor="text1"/>
          <w:spacing w:val="-3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nâng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cao</w:t>
      </w:r>
      <w:r w:rsidRPr="006A77D9">
        <w:rPr>
          <w:color w:val="000000" w:themeColor="text1"/>
          <w:spacing w:val="-3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chất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lượng</w:t>
      </w:r>
      <w:r w:rsidRPr="006A77D9">
        <w:rPr>
          <w:color w:val="000000" w:themeColor="text1"/>
          <w:spacing w:val="-3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tín</w:t>
      </w:r>
      <w:r w:rsidRPr="006A77D9">
        <w:rPr>
          <w:color w:val="000000" w:themeColor="text1"/>
          <w:spacing w:val="-3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hiệu.</w:t>
      </w:r>
    </w:p>
    <w:p w14:paraId="7403DE7F" w14:textId="1EA5BC31" w:rsidR="006B210C" w:rsidRPr="006A77D9" w:rsidRDefault="006B210C" w:rsidP="00571F4E">
      <w:pPr>
        <w:pStyle w:val="TableParagraph"/>
        <w:spacing w:before="120"/>
        <w:ind w:right="95" w:firstLine="648"/>
        <w:jc w:val="both"/>
        <w:rPr>
          <w:color w:val="000000" w:themeColor="text1"/>
          <w:sz w:val="28"/>
          <w:szCs w:val="28"/>
        </w:rPr>
      </w:pPr>
      <w:r w:rsidRPr="006A77D9">
        <w:rPr>
          <w:color w:val="000000" w:themeColor="text1"/>
          <w:sz w:val="28"/>
          <w:szCs w:val="28"/>
        </w:rPr>
        <w:t>Đến giữa những năm 1970, truyền hình cáp được sử dụng rộng rãi cho khu vực đô thị và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 xml:space="preserve">các nhà cung cấp dịch vụ truyền hình cáp bắt đầu cung cấp thêm các kênh truyền hình riêng </w:t>
      </w:r>
      <w:r w:rsidR="00E1118F" w:rsidRPr="006A77D9">
        <w:rPr>
          <w:color w:val="000000" w:themeColor="text1"/>
          <w:sz w:val="28"/>
          <w:szCs w:val="28"/>
        </w:rPr>
        <w:t>cho các</w:t>
      </w:r>
      <w:r w:rsidRPr="006A77D9">
        <w:rPr>
          <w:color w:val="000000" w:themeColor="text1"/>
          <w:spacing w:val="-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thuê bao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sử</w:t>
      </w:r>
      <w:r w:rsidRPr="006A77D9">
        <w:rPr>
          <w:color w:val="000000" w:themeColor="text1"/>
          <w:spacing w:val="-4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dụng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truyền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hình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cáp.</w:t>
      </w:r>
    </w:p>
    <w:p w14:paraId="39B18162" w14:textId="1D20ECA5" w:rsidR="006B210C" w:rsidRPr="006A77D9" w:rsidRDefault="006B210C" w:rsidP="00571F4E">
      <w:pPr>
        <w:pStyle w:val="TableParagraph"/>
        <w:spacing w:before="120"/>
        <w:ind w:right="97" w:firstLine="676"/>
        <w:jc w:val="both"/>
        <w:rPr>
          <w:color w:val="000000" w:themeColor="text1"/>
          <w:sz w:val="28"/>
          <w:szCs w:val="28"/>
        </w:rPr>
      </w:pPr>
      <w:r w:rsidRPr="006A77D9">
        <w:rPr>
          <w:color w:val="000000" w:themeColor="text1"/>
          <w:sz w:val="28"/>
          <w:szCs w:val="28"/>
        </w:rPr>
        <w:t>Các hệ thống truyền hình cáp hiện đại được sử dụng để truyền tải và cung cấp nhiều dịch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vụ</w:t>
      </w:r>
      <w:r w:rsidRPr="006A77D9">
        <w:rPr>
          <w:color w:val="000000" w:themeColor="text1"/>
          <w:spacing w:val="15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khác</w:t>
      </w:r>
      <w:r w:rsidRPr="006A77D9">
        <w:rPr>
          <w:color w:val="000000" w:themeColor="text1"/>
          <w:spacing w:val="1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nhau,</w:t>
      </w:r>
      <w:r w:rsidRPr="006A77D9">
        <w:rPr>
          <w:color w:val="000000" w:themeColor="text1"/>
          <w:spacing w:val="13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bao</w:t>
      </w:r>
      <w:r w:rsidRPr="006A77D9">
        <w:rPr>
          <w:color w:val="000000" w:themeColor="text1"/>
          <w:spacing w:val="15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gồm</w:t>
      </w:r>
      <w:r w:rsidRPr="006A77D9">
        <w:rPr>
          <w:color w:val="000000" w:themeColor="text1"/>
          <w:spacing w:val="1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truyền</w:t>
      </w:r>
      <w:r w:rsidRPr="006A77D9">
        <w:rPr>
          <w:color w:val="000000" w:themeColor="text1"/>
          <w:spacing w:val="14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hình</w:t>
      </w:r>
      <w:r w:rsidRPr="006A77D9">
        <w:rPr>
          <w:color w:val="000000" w:themeColor="text1"/>
          <w:spacing w:val="14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tương</w:t>
      </w:r>
      <w:r w:rsidRPr="006A77D9">
        <w:rPr>
          <w:color w:val="000000" w:themeColor="text1"/>
          <w:spacing w:val="15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tự</w:t>
      </w:r>
      <w:r w:rsidRPr="006A77D9">
        <w:rPr>
          <w:color w:val="000000" w:themeColor="text1"/>
          <w:spacing w:val="13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và</w:t>
      </w:r>
      <w:r w:rsidRPr="006A77D9">
        <w:rPr>
          <w:color w:val="000000" w:themeColor="text1"/>
          <w:spacing w:val="14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số,</w:t>
      </w:r>
      <w:r w:rsidRPr="006A77D9">
        <w:rPr>
          <w:color w:val="000000" w:themeColor="text1"/>
          <w:spacing w:val="14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điện</w:t>
      </w:r>
      <w:r w:rsidRPr="006A77D9">
        <w:rPr>
          <w:color w:val="000000" w:themeColor="text1"/>
          <w:spacing w:val="14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thoại</w:t>
      </w:r>
      <w:r w:rsidRPr="006A77D9">
        <w:rPr>
          <w:color w:val="000000" w:themeColor="text1"/>
          <w:spacing w:val="14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số,</w:t>
      </w:r>
      <w:r w:rsidRPr="006A77D9">
        <w:rPr>
          <w:color w:val="000000" w:themeColor="text1"/>
          <w:spacing w:val="13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truyền</w:t>
      </w:r>
      <w:r w:rsidRPr="006A77D9">
        <w:rPr>
          <w:color w:val="000000" w:themeColor="text1"/>
          <w:spacing w:val="15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dữ</w:t>
      </w:r>
      <w:r w:rsidRPr="006A77D9">
        <w:rPr>
          <w:color w:val="000000" w:themeColor="text1"/>
          <w:spacing w:val="13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liệu</w:t>
      </w:r>
      <w:r w:rsidRPr="006A77D9">
        <w:rPr>
          <w:color w:val="000000" w:themeColor="text1"/>
          <w:spacing w:val="14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số</w:t>
      </w:r>
      <w:r w:rsidRPr="006A77D9">
        <w:rPr>
          <w:color w:val="000000" w:themeColor="text1"/>
          <w:spacing w:val="16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tốc</w:t>
      </w:r>
      <w:r w:rsidRPr="006A77D9">
        <w:rPr>
          <w:color w:val="000000" w:themeColor="text1"/>
          <w:spacing w:val="14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độ</w:t>
      </w:r>
      <w:r w:rsidRPr="006A77D9">
        <w:rPr>
          <w:color w:val="000000" w:themeColor="text1"/>
          <w:spacing w:val="15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cao và</w:t>
      </w:r>
      <w:r w:rsidRPr="006A77D9">
        <w:rPr>
          <w:color w:val="000000" w:themeColor="text1"/>
          <w:spacing w:val="-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internet.</w:t>
      </w:r>
    </w:p>
    <w:p w14:paraId="61AFDED1" w14:textId="7604F8C3" w:rsidR="006B210C" w:rsidRPr="006A77D9" w:rsidRDefault="006B210C" w:rsidP="00571F4E">
      <w:pPr>
        <w:pStyle w:val="TableParagraph"/>
        <w:spacing w:before="120"/>
        <w:ind w:right="95" w:firstLine="676"/>
        <w:jc w:val="both"/>
        <w:rPr>
          <w:color w:val="000000" w:themeColor="text1"/>
          <w:sz w:val="28"/>
          <w:szCs w:val="28"/>
        </w:rPr>
      </w:pPr>
      <w:r w:rsidRPr="006A77D9">
        <w:rPr>
          <w:color w:val="000000" w:themeColor="text1"/>
          <w:sz w:val="28"/>
          <w:szCs w:val="28"/>
        </w:rPr>
        <w:t>Đặc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điểm quan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trọng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của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các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hệ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thống truyền hình cáp</w:t>
      </w:r>
      <w:r w:rsidR="00016C42" w:rsidRPr="006A77D9">
        <w:rPr>
          <w:color w:val="000000" w:themeColor="text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là khả năng truyền tải tín hiệu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băng thông rộng (thông thường tổng băng thông của hệ thống từ 500</w:t>
      </w:r>
      <w:r w:rsidR="00C512C1" w:rsidRPr="006A77D9">
        <w:rPr>
          <w:color w:val="000000" w:themeColor="text1"/>
          <w:sz w:val="28"/>
          <w:szCs w:val="28"/>
          <w:lang w:val="vi-VN"/>
        </w:rPr>
        <w:t xml:space="preserve"> </w:t>
      </w:r>
      <w:r w:rsidRPr="006A77D9">
        <w:rPr>
          <w:color w:val="000000" w:themeColor="text1"/>
          <w:sz w:val="28"/>
          <w:szCs w:val="28"/>
        </w:rPr>
        <w:t>MHz đến 1</w:t>
      </w:r>
      <w:r w:rsidR="00C512C1" w:rsidRPr="006A77D9">
        <w:rPr>
          <w:color w:val="000000" w:themeColor="text1"/>
          <w:sz w:val="28"/>
          <w:szCs w:val="28"/>
          <w:lang w:val="vi-VN"/>
        </w:rPr>
        <w:t xml:space="preserve"> </w:t>
      </w:r>
      <w:r w:rsidRPr="006A77D9">
        <w:rPr>
          <w:color w:val="000000" w:themeColor="text1"/>
          <w:sz w:val="28"/>
          <w:szCs w:val="28"/>
        </w:rPr>
        <w:t>GHz) với tính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tuyến tính cao. Với các đặc điểm đó, hệ thống truyền hình cáp được thiết kế cho phép truyền tải</w:t>
      </w:r>
      <w:r w:rsidRPr="006A77D9">
        <w:rPr>
          <w:color w:val="000000" w:themeColor="text1"/>
          <w:spacing w:val="-67"/>
          <w:sz w:val="28"/>
          <w:szCs w:val="28"/>
        </w:rPr>
        <w:t xml:space="preserve">     </w:t>
      </w:r>
      <w:r w:rsidRPr="006A77D9">
        <w:rPr>
          <w:color w:val="000000" w:themeColor="text1"/>
          <w:sz w:val="28"/>
          <w:szCs w:val="28"/>
        </w:rPr>
        <w:t xml:space="preserve"> nhiều tín hiệu điều chế ở tần số vô tuyến (lên đến hơn 500 kênh truyền hình) trên đường truyền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với can</w:t>
      </w:r>
      <w:r w:rsidRPr="006A77D9">
        <w:rPr>
          <w:color w:val="000000" w:themeColor="text1"/>
          <w:spacing w:val="-3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nhiễu thấp.</w:t>
      </w:r>
    </w:p>
    <w:p w14:paraId="3303D3A4" w14:textId="77777777" w:rsidR="006B210C" w:rsidRPr="006A77D9" w:rsidRDefault="006B210C" w:rsidP="00571F4E">
      <w:pPr>
        <w:pStyle w:val="TableParagraph"/>
        <w:spacing w:before="120"/>
        <w:ind w:right="97" w:firstLine="676"/>
        <w:jc w:val="both"/>
        <w:rPr>
          <w:color w:val="000000" w:themeColor="text1"/>
          <w:sz w:val="28"/>
          <w:szCs w:val="28"/>
        </w:rPr>
      </w:pPr>
      <w:r w:rsidRPr="006A77D9">
        <w:rPr>
          <w:color w:val="000000" w:themeColor="text1"/>
          <w:sz w:val="28"/>
          <w:szCs w:val="28"/>
        </w:rPr>
        <w:t>Ban đầu, các hệ thống truyền hình cáp tương tự được phát triển và ứng dụng. Các hệ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thống truyền hình cáp tương tự cho phép người dùng kết nối trực tiếp cáp truyền tín hiệu đến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máy thu truyền hình và hiển thị các kênh truyền hình tương tự trên màn hình máy thu truyền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hình.</w:t>
      </w:r>
    </w:p>
    <w:p w14:paraId="34DAFAA5" w14:textId="18918B2F" w:rsidR="006B210C" w:rsidRPr="006A77D9" w:rsidRDefault="006B210C" w:rsidP="00571F4E">
      <w:pPr>
        <w:pStyle w:val="TableParagraph"/>
        <w:spacing w:before="120"/>
        <w:ind w:right="94" w:firstLine="676"/>
        <w:jc w:val="both"/>
        <w:rPr>
          <w:color w:val="000000" w:themeColor="text1"/>
          <w:sz w:val="28"/>
          <w:szCs w:val="28"/>
        </w:rPr>
      </w:pPr>
      <w:r w:rsidRPr="006A77D9">
        <w:rPr>
          <w:color w:val="000000" w:themeColor="text1"/>
          <w:sz w:val="28"/>
          <w:szCs w:val="28"/>
        </w:rPr>
        <w:t>Ngày nay, các hệ thống truyền hình cáp đa số đều sử dụng công nghệ truyền hình số. Để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 xml:space="preserve">có thể thu được tín hiệu truyền hình số, đa </w:t>
      </w:r>
      <w:r w:rsidR="00016C42" w:rsidRPr="006A77D9">
        <w:rPr>
          <w:color w:val="000000" w:themeColor="text1"/>
          <w:sz w:val="28"/>
          <w:szCs w:val="28"/>
        </w:rPr>
        <w:t>phần</w:t>
      </w:r>
      <w:r w:rsidRPr="006A77D9">
        <w:rPr>
          <w:color w:val="000000" w:themeColor="text1"/>
          <w:sz w:val="28"/>
          <w:szCs w:val="28"/>
        </w:rPr>
        <w:t xml:space="preserve"> các nhà cung cấp dịch vụ truyền hình cáp yêu cầu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người dùng sử dụng một thiết bị để giải mã tín hiệu truyền hình và truyền tải tín hiệu hình ảnh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và</w:t>
      </w:r>
      <w:r w:rsidRPr="006A77D9">
        <w:rPr>
          <w:color w:val="000000" w:themeColor="text1"/>
          <w:spacing w:val="26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âm</w:t>
      </w:r>
      <w:r w:rsidRPr="006A77D9">
        <w:rPr>
          <w:color w:val="000000" w:themeColor="text1"/>
          <w:spacing w:val="2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thanh</w:t>
      </w:r>
      <w:r w:rsidRPr="006A77D9">
        <w:rPr>
          <w:color w:val="000000" w:themeColor="text1"/>
          <w:spacing w:val="27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sau</w:t>
      </w:r>
      <w:r w:rsidRPr="006A77D9">
        <w:rPr>
          <w:color w:val="000000" w:themeColor="text1"/>
          <w:spacing w:val="27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khi</w:t>
      </w:r>
      <w:r w:rsidRPr="006A77D9">
        <w:rPr>
          <w:color w:val="000000" w:themeColor="text1"/>
          <w:spacing w:val="25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giải</w:t>
      </w:r>
      <w:r w:rsidRPr="006A77D9">
        <w:rPr>
          <w:color w:val="000000" w:themeColor="text1"/>
          <w:spacing w:val="26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mã</w:t>
      </w:r>
      <w:r w:rsidRPr="006A77D9">
        <w:rPr>
          <w:color w:val="000000" w:themeColor="text1"/>
          <w:spacing w:val="28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lên</w:t>
      </w:r>
      <w:r w:rsidRPr="006A77D9">
        <w:rPr>
          <w:color w:val="000000" w:themeColor="text1"/>
          <w:spacing w:val="28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màn</w:t>
      </w:r>
      <w:r w:rsidRPr="006A77D9">
        <w:rPr>
          <w:color w:val="000000" w:themeColor="text1"/>
          <w:spacing w:val="27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hình</w:t>
      </w:r>
      <w:r w:rsidRPr="006A77D9">
        <w:rPr>
          <w:color w:val="000000" w:themeColor="text1"/>
          <w:spacing w:val="30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máy</w:t>
      </w:r>
      <w:r w:rsidRPr="006A77D9">
        <w:rPr>
          <w:color w:val="000000" w:themeColor="text1"/>
          <w:spacing w:val="23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thu</w:t>
      </w:r>
      <w:r w:rsidRPr="006A77D9">
        <w:rPr>
          <w:color w:val="000000" w:themeColor="text1"/>
          <w:spacing w:val="28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truyền</w:t>
      </w:r>
      <w:r w:rsidRPr="006A77D9">
        <w:rPr>
          <w:color w:val="000000" w:themeColor="text1"/>
          <w:spacing w:val="27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hình.</w:t>
      </w:r>
      <w:r w:rsidRPr="006A77D9">
        <w:rPr>
          <w:color w:val="000000" w:themeColor="text1"/>
          <w:spacing w:val="25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Đối</w:t>
      </w:r>
      <w:r w:rsidRPr="006A77D9">
        <w:rPr>
          <w:color w:val="000000" w:themeColor="text1"/>
          <w:spacing w:val="27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với</w:t>
      </w:r>
      <w:r w:rsidRPr="006A77D9">
        <w:rPr>
          <w:color w:val="000000" w:themeColor="text1"/>
          <w:spacing w:val="27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một</w:t>
      </w:r>
      <w:r w:rsidRPr="006A77D9">
        <w:rPr>
          <w:color w:val="000000" w:themeColor="text1"/>
          <w:spacing w:val="26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số</w:t>
      </w:r>
      <w:r w:rsidRPr="006A77D9">
        <w:rPr>
          <w:color w:val="000000" w:themeColor="text1"/>
          <w:spacing w:val="26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kênh</w:t>
      </w:r>
      <w:r w:rsidRPr="006A77D9">
        <w:rPr>
          <w:color w:val="000000" w:themeColor="text1"/>
          <w:spacing w:val="24"/>
          <w:sz w:val="28"/>
          <w:szCs w:val="28"/>
        </w:rPr>
        <w:t xml:space="preserve"> </w:t>
      </w:r>
      <w:r w:rsidR="00E1118F" w:rsidRPr="006A77D9">
        <w:rPr>
          <w:color w:val="000000" w:themeColor="text1"/>
          <w:sz w:val="28"/>
          <w:szCs w:val="28"/>
        </w:rPr>
        <w:t>truyền hình trả</w:t>
      </w:r>
      <w:r w:rsidRPr="006A77D9">
        <w:rPr>
          <w:color w:val="000000" w:themeColor="text1"/>
          <w:spacing w:val="-3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phí,</w:t>
      </w:r>
      <w:r w:rsidRPr="006A77D9">
        <w:rPr>
          <w:color w:val="000000" w:themeColor="text1"/>
          <w:spacing w:val="-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một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thẻ</w:t>
      </w:r>
      <w:r w:rsidRPr="006A77D9">
        <w:rPr>
          <w:color w:val="000000" w:themeColor="text1"/>
          <w:spacing w:val="-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truy</w:t>
      </w:r>
      <w:r w:rsidRPr="006A77D9">
        <w:rPr>
          <w:color w:val="000000" w:themeColor="text1"/>
          <w:spacing w:val="-4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cập được</w:t>
      </w:r>
      <w:r w:rsidRPr="006A77D9">
        <w:rPr>
          <w:color w:val="000000" w:themeColor="text1"/>
          <w:spacing w:val="-3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sử</w:t>
      </w:r>
      <w:r w:rsidRPr="006A77D9">
        <w:rPr>
          <w:color w:val="000000" w:themeColor="text1"/>
          <w:spacing w:val="-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dụng</w:t>
      </w:r>
      <w:r w:rsidRPr="006A77D9">
        <w:rPr>
          <w:color w:val="000000" w:themeColor="text1"/>
          <w:spacing w:val="-3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để</w:t>
      </w:r>
      <w:r w:rsidRPr="006A77D9">
        <w:rPr>
          <w:color w:val="000000" w:themeColor="text1"/>
          <w:spacing w:val="-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có</w:t>
      </w:r>
      <w:r w:rsidRPr="006A77D9">
        <w:rPr>
          <w:color w:val="000000" w:themeColor="text1"/>
          <w:spacing w:val="-3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thể</w:t>
      </w:r>
      <w:r w:rsidRPr="006A77D9">
        <w:rPr>
          <w:color w:val="000000" w:themeColor="text1"/>
          <w:spacing w:val="-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giải mã được</w:t>
      </w:r>
      <w:r w:rsidRPr="006A77D9">
        <w:rPr>
          <w:color w:val="000000" w:themeColor="text1"/>
          <w:spacing w:val="-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các kênh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truyền</w:t>
      </w:r>
      <w:r w:rsidRPr="006A77D9">
        <w:rPr>
          <w:color w:val="000000" w:themeColor="text1"/>
          <w:spacing w:val="-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hình</w:t>
      </w:r>
      <w:r w:rsidRPr="006A77D9">
        <w:rPr>
          <w:color w:val="000000" w:themeColor="text1"/>
          <w:spacing w:val="-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này.</w:t>
      </w:r>
    </w:p>
    <w:p w14:paraId="4FCE4B08" w14:textId="1B15C55C" w:rsidR="006B210C" w:rsidRPr="006A77D9" w:rsidRDefault="006B210C" w:rsidP="00571F4E">
      <w:pPr>
        <w:pStyle w:val="TableParagraph"/>
        <w:spacing w:before="120"/>
        <w:ind w:right="97" w:firstLine="648"/>
        <w:jc w:val="both"/>
        <w:rPr>
          <w:color w:val="000000" w:themeColor="text1"/>
          <w:sz w:val="28"/>
          <w:szCs w:val="28"/>
        </w:rPr>
      </w:pPr>
      <w:r w:rsidRPr="006A77D9">
        <w:rPr>
          <w:color w:val="000000" w:themeColor="text1"/>
          <w:sz w:val="28"/>
          <w:szCs w:val="28"/>
        </w:rPr>
        <w:t>Truyền</w:t>
      </w:r>
      <w:r w:rsidRPr="006A77D9">
        <w:rPr>
          <w:color w:val="000000" w:themeColor="text1"/>
          <w:spacing w:val="35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hình</w:t>
      </w:r>
      <w:r w:rsidRPr="006A77D9">
        <w:rPr>
          <w:color w:val="000000" w:themeColor="text1"/>
          <w:spacing w:val="36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cáp</w:t>
      </w:r>
      <w:r w:rsidRPr="006A77D9">
        <w:rPr>
          <w:color w:val="000000" w:themeColor="text1"/>
          <w:spacing w:val="36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được</w:t>
      </w:r>
      <w:r w:rsidRPr="006A77D9">
        <w:rPr>
          <w:color w:val="000000" w:themeColor="text1"/>
          <w:spacing w:val="35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sử</w:t>
      </w:r>
      <w:r w:rsidRPr="006A77D9">
        <w:rPr>
          <w:color w:val="000000" w:themeColor="text1"/>
          <w:spacing w:val="34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dụng</w:t>
      </w:r>
      <w:r w:rsidRPr="006A77D9">
        <w:rPr>
          <w:color w:val="000000" w:themeColor="text1"/>
          <w:spacing w:val="35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phổ</w:t>
      </w:r>
      <w:r w:rsidRPr="006A77D9">
        <w:rPr>
          <w:color w:val="000000" w:themeColor="text1"/>
          <w:spacing w:val="36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biến</w:t>
      </w:r>
      <w:r w:rsidRPr="006A77D9">
        <w:rPr>
          <w:color w:val="000000" w:themeColor="text1"/>
          <w:spacing w:val="36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nhất</w:t>
      </w:r>
      <w:r w:rsidRPr="006A77D9">
        <w:rPr>
          <w:color w:val="000000" w:themeColor="text1"/>
          <w:spacing w:val="36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tại</w:t>
      </w:r>
      <w:r w:rsidRPr="006A77D9">
        <w:rPr>
          <w:color w:val="000000" w:themeColor="text1"/>
          <w:spacing w:val="36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khu</w:t>
      </w:r>
      <w:r w:rsidRPr="006A77D9">
        <w:rPr>
          <w:color w:val="000000" w:themeColor="text1"/>
          <w:spacing w:val="35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vực</w:t>
      </w:r>
      <w:r w:rsidRPr="006A77D9">
        <w:rPr>
          <w:color w:val="000000" w:themeColor="text1"/>
          <w:spacing w:val="35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Bắc</w:t>
      </w:r>
      <w:r w:rsidRPr="006A77D9">
        <w:rPr>
          <w:color w:val="000000" w:themeColor="text1"/>
          <w:spacing w:val="35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Mỹ,</w:t>
      </w:r>
      <w:r w:rsidRPr="006A77D9">
        <w:rPr>
          <w:color w:val="000000" w:themeColor="text1"/>
          <w:spacing w:val="34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Châu</w:t>
      </w:r>
      <w:r w:rsidRPr="006A77D9">
        <w:rPr>
          <w:color w:val="000000" w:themeColor="text1"/>
          <w:spacing w:val="36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Âu,</w:t>
      </w:r>
      <w:r w:rsidRPr="006A77D9">
        <w:rPr>
          <w:color w:val="000000" w:themeColor="text1"/>
          <w:spacing w:val="35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Nam</w:t>
      </w:r>
      <w:r w:rsidRPr="006A77D9">
        <w:rPr>
          <w:color w:val="000000" w:themeColor="text1"/>
          <w:spacing w:val="35"/>
          <w:sz w:val="28"/>
          <w:szCs w:val="28"/>
        </w:rPr>
        <w:t xml:space="preserve"> </w:t>
      </w:r>
      <w:r w:rsidR="00E1118F" w:rsidRPr="006A77D9">
        <w:rPr>
          <w:color w:val="000000" w:themeColor="text1"/>
          <w:sz w:val="28"/>
          <w:szCs w:val="28"/>
        </w:rPr>
        <w:t>Á, Đông Nam</w:t>
      </w:r>
      <w:r w:rsidRPr="006A77D9">
        <w:rPr>
          <w:color w:val="000000" w:themeColor="text1"/>
          <w:spacing w:val="18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Á</w:t>
      </w:r>
      <w:r w:rsidRPr="006A77D9">
        <w:rPr>
          <w:color w:val="000000" w:themeColor="text1"/>
          <w:spacing w:val="23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và</w:t>
      </w:r>
      <w:r w:rsidRPr="006A77D9">
        <w:rPr>
          <w:color w:val="000000" w:themeColor="text1"/>
          <w:spacing w:val="2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ít</w:t>
      </w:r>
      <w:r w:rsidRPr="006A77D9">
        <w:rPr>
          <w:color w:val="000000" w:themeColor="text1"/>
          <w:spacing w:val="24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phổ</w:t>
      </w:r>
      <w:r w:rsidRPr="006A77D9">
        <w:rPr>
          <w:color w:val="000000" w:themeColor="text1"/>
          <w:spacing w:val="2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biến</w:t>
      </w:r>
      <w:r w:rsidRPr="006A77D9">
        <w:rPr>
          <w:color w:val="000000" w:themeColor="text1"/>
          <w:spacing w:val="2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hơn</w:t>
      </w:r>
      <w:r w:rsidRPr="006A77D9">
        <w:rPr>
          <w:color w:val="000000" w:themeColor="text1"/>
          <w:spacing w:val="20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tại</w:t>
      </w:r>
      <w:r w:rsidRPr="006A77D9">
        <w:rPr>
          <w:color w:val="000000" w:themeColor="text1"/>
          <w:spacing w:val="2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khu</w:t>
      </w:r>
      <w:r w:rsidRPr="006A77D9">
        <w:rPr>
          <w:color w:val="000000" w:themeColor="text1"/>
          <w:spacing w:val="2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vực</w:t>
      </w:r>
      <w:r w:rsidRPr="006A77D9">
        <w:rPr>
          <w:color w:val="000000" w:themeColor="text1"/>
          <w:spacing w:val="2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Nam</w:t>
      </w:r>
      <w:r w:rsidRPr="006A77D9">
        <w:rPr>
          <w:color w:val="000000" w:themeColor="text1"/>
          <w:spacing w:val="18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Mỹ</w:t>
      </w:r>
      <w:r w:rsidR="00E1118F" w:rsidRPr="006A77D9">
        <w:rPr>
          <w:color w:val="000000" w:themeColor="text1"/>
          <w:sz w:val="28"/>
          <w:szCs w:val="28"/>
        </w:rPr>
        <w:t xml:space="preserve">, </w:t>
      </w:r>
      <w:r w:rsidRPr="006A77D9">
        <w:rPr>
          <w:color w:val="000000" w:themeColor="text1"/>
          <w:sz w:val="28"/>
          <w:szCs w:val="28"/>
        </w:rPr>
        <w:t>Trung</w:t>
      </w:r>
      <w:r w:rsidRPr="006A77D9">
        <w:rPr>
          <w:color w:val="000000" w:themeColor="text1"/>
          <w:spacing w:val="24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Đông.</w:t>
      </w:r>
      <w:r w:rsidRPr="006A77D9">
        <w:rPr>
          <w:color w:val="000000" w:themeColor="text1"/>
          <w:spacing w:val="23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Hệ</w:t>
      </w:r>
      <w:r w:rsidRPr="006A77D9">
        <w:rPr>
          <w:color w:val="000000" w:themeColor="text1"/>
          <w:spacing w:val="23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thống</w:t>
      </w:r>
      <w:r w:rsidRPr="006A77D9">
        <w:rPr>
          <w:color w:val="000000" w:themeColor="text1"/>
          <w:spacing w:val="20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truyền</w:t>
      </w:r>
      <w:r w:rsidR="00E1118F" w:rsidRPr="006A77D9">
        <w:rPr>
          <w:color w:val="000000" w:themeColor="text1"/>
          <w:sz w:val="28"/>
          <w:szCs w:val="28"/>
        </w:rPr>
        <w:t xml:space="preserve"> hình cáp</w:t>
      </w:r>
      <w:r w:rsidRPr="006A77D9">
        <w:rPr>
          <w:color w:val="000000" w:themeColor="text1"/>
          <w:sz w:val="28"/>
          <w:szCs w:val="28"/>
        </w:rPr>
        <w:t xml:space="preserve"> có lợi thế về chi phí tại các khu vực đông dân cư, nơi các thuê bao có thể sử dụng chung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đường</w:t>
      </w:r>
      <w:r w:rsidRPr="006A77D9">
        <w:rPr>
          <w:color w:val="000000" w:themeColor="text1"/>
          <w:spacing w:val="24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truyền</w:t>
      </w:r>
      <w:r w:rsidRPr="006A77D9">
        <w:rPr>
          <w:color w:val="000000" w:themeColor="text1"/>
          <w:spacing w:val="25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trục</w:t>
      </w:r>
      <w:r w:rsidRPr="006A77D9">
        <w:rPr>
          <w:color w:val="000000" w:themeColor="text1"/>
          <w:spacing w:val="2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và</w:t>
      </w:r>
      <w:r w:rsidRPr="006A77D9">
        <w:rPr>
          <w:color w:val="000000" w:themeColor="text1"/>
          <w:spacing w:val="2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qua</w:t>
      </w:r>
      <w:r w:rsidRPr="006A77D9">
        <w:rPr>
          <w:color w:val="000000" w:themeColor="text1"/>
          <w:spacing w:val="2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đó</w:t>
      </w:r>
      <w:r w:rsidRPr="006A77D9">
        <w:rPr>
          <w:color w:val="000000" w:themeColor="text1"/>
          <w:spacing w:val="2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giảm</w:t>
      </w:r>
      <w:r w:rsidRPr="006A77D9">
        <w:rPr>
          <w:color w:val="000000" w:themeColor="text1"/>
          <w:spacing w:val="18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chi</w:t>
      </w:r>
      <w:r w:rsidRPr="006A77D9">
        <w:rPr>
          <w:color w:val="000000" w:themeColor="text1"/>
          <w:spacing w:val="25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phí</w:t>
      </w:r>
      <w:r w:rsidRPr="006A77D9">
        <w:rPr>
          <w:color w:val="000000" w:themeColor="text1"/>
          <w:spacing w:val="24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xây</w:t>
      </w:r>
      <w:r w:rsidRPr="006A77D9">
        <w:rPr>
          <w:color w:val="000000" w:themeColor="text1"/>
          <w:spacing w:val="19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dựng</w:t>
      </w:r>
      <w:r w:rsidRPr="006A77D9">
        <w:rPr>
          <w:color w:val="000000" w:themeColor="text1"/>
          <w:spacing w:val="25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hệ</w:t>
      </w:r>
      <w:r w:rsidRPr="006A77D9">
        <w:rPr>
          <w:color w:val="000000" w:themeColor="text1"/>
          <w:spacing w:val="2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thống.</w:t>
      </w:r>
      <w:r w:rsidRPr="006A77D9">
        <w:rPr>
          <w:color w:val="000000" w:themeColor="text1"/>
          <w:spacing w:val="2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Tại</w:t>
      </w:r>
      <w:r w:rsidRPr="006A77D9">
        <w:rPr>
          <w:color w:val="000000" w:themeColor="text1"/>
          <w:spacing w:val="24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khu</w:t>
      </w:r>
      <w:r w:rsidRPr="006A77D9">
        <w:rPr>
          <w:color w:val="000000" w:themeColor="text1"/>
          <w:spacing w:val="2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vực</w:t>
      </w:r>
      <w:r w:rsidRPr="006A77D9">
        <w:rPr>
          <w:color w:val="000000" w:themeColor="text1"/>
          <w:spacing w:val="23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có</w:t>
      </w:r>
      <w:r w:rsidRPr="006A77D9">
        <w:rPr>
          <w:color w:val="000000" w:themeColor="text1"/>
          <w:spacing w:val="25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mật</w:t>
      </w:r>
      <w:r w:rsidRPr="006A77D9">
        <w:rPr>
          <w:color w:val="000000" w:themeColor="text1"/>
          <w:spacing w:val="25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độ</w:t>
      </w:r>
      <w:r w:rsidRPr="006A77D9">
        <w:rPr>
          <w:color w:val="000000" w:themeColor="text1"/>
          <w:spacing w:val="2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dân</w:t>
      </w:r>
      <w:r w:rsidRPr="006A77D9">
        <w:rPr>
          <w:color w:val="000000" w:themeColor="text1"/>
          <w:spacing w:val="25"/>
          <w:sz w:val="28"/>
          <w:szCs w:val="28"/>
        </w:rPr>
        <w:t xml:space="preserve"> </w:t>
      </w:r>
      <w:r w:rsidR="00E1118F" w:rsidRPr="006A77D9">
        <w:rPr>
          <w:color w:val="000000" w:themeColor="text1"/>
          <w:sz w:val="28"/>
          <w:szCs w:val="28"/>
        </w:rPr>
        <w:t>cư thấp</w:t>
      </w:r>
      <w:r w:rsidRPr="006A77D9">
        <w:rPr>
          <w:color w:val="000000" w:themeColor="text1"/>
          <w:sz w:val="28"/>
          <w:szCs w:val="28"/>
        </w:rPr>
        <w:t xml:space="preserve"> như Châu Phi, truyền hình cáp không được sử dụng phổ biến so với các công nghệ truyền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hình vô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tuyến,</w:t>
      </w:r>
      <w:r w:rsidRPr="006A77D9">
        <w:rPr>
          <w:color w:val="000000" w:themeColor="text1"/>
          <w:spacing w:val="-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truyền</w:t>
      </w:r>
      <w:r w:rsidRPr="006A77D9">
        <w:rPr>
          <w:color w:val="000000" w:themeColor="text1"/>
          <w:spacing w:val="-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hình</w:t>
      </w:r>
      <w:r w:rsidRPr="006A77D9">
        <w:rPr>
          <w:color w:val="000000" w:themeColor="text1"/>
          <w:spacing w:val="-3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vệ</w:t>
      </w:r>
      <w:r w:rsidRPr="006A77D9">
        <w:rPr>
          <w:color w:val="000000" w:themeColor="text1"/>
          <w:spacing w:val="-3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tinh</w:t>
      </w:r>
      <w:r w:rsidRPr="006A77D9">
        <w:rPr>
          <w:color w:val="000000" w:themeColor="text1"/>
          <w:spacing w:val="-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vì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mất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đi lợi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thế</w:t>
      </w:r>
      <w:r w:rsidRPr="006A77D9">
        <w:rPr>
          <w:color w:val="000000" w:themeColor="text1"/>
          <w:spacing w:val="-3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về</w:t>
      </w:r>
      <w:r w:rsidRPr="006A77D9">
        <w:rPr>
          <w:color w:val="000000" w:themeColor="text1"/>
          <w:spacing w:val="-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chi</w:t>
      </w:r>
      <w:r w:rsidRPr="006A77D9">
        <w:rPr>
          <w:color w:val="000000" w:themeColor="text1"/>
          <w:spacing w:val="-3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phí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đầu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tư.</w:t>
      </w:r>
    </w:p>
    <w:p w14:paraId="38214980" w14:textId="36B4B916" w:rsidR="006B210C" w:rsidRPr="006A77D9" w:rsidRDefault="006B210C" w:rsidP="006A77D9">
      <w:pPr>
        <w:pStyle w:val="TableParagraph"/>
        <w:spacing w:before="120"/>
        <w:jc w:val="both"/>
        <w:rPr>
          <w:b/>
          <w:color w:val="000000" w:themeColor="text1"/>
          <w:sz w:val="28"/>
          <w:szCs w:val="28"/>
        </w:rPr>
      </w:pPr>
      <w:r w:rsidRPr="006A77D9">
        <w:rPr>
          <w:b/>
          <w:color w:val="000000" w:themeColor="text1"/>
          <w:sz w:val="28"/>
          <w:szCs w:val="28"/>
        </w:rPr>
        <w:t>Các</w:t>
      </w:r>
      <w:r w:rsidRPr="006A77D9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6A77D9">
        <w:rPr>
          <w:b/>
          <w:color w:val="000000" w:themeColor="text1"/>
          <w:sz w:val="28"/>
          <w:szCs w:val="28"/>
        </w:rPr>
        <w:t>tiêu</w:t>
      </w:r>
      <w:r w:rsidRPr="006A77D9">
        <w:rPr>
          <w:b/>
          <w:color w:val="000000" w:themeColor="text1"/>
          <w:spacing w:val="-1"/>
          <w:sz w:val="28"/>
          <w:szCs w:val="28"/>
        </w:rPr>
        <w:t xml:space="preserve"> </w:t>
      </w:r>
      <w:r w:rsidRPr="006A77D9">
        <w:rPr>
          <w:b/>
          <w:color w:val="000000" w:themeColor="text1"/>
          <w:sz w:val="28"/>
          <w:szCs w:val="28"/>
        </w:rPr>
        <w:t>chuẩn</w:t>
      </w:r>
      <w:r w:rsidRPr="006A77D9">
        <w:rPr>
          <w:b/>
          <w:color w:val="000000" w:themeColor="text1"/>
          <w:spacing w:val="-1"/>
          <w:sz w:val="28"/>
          <w:szCs w:val="28"/>
        </w:rPr>
        <w:t xml:space="preserve"> </w:t>
      </w:r>
      <w:r w:rsidRPr="006A77D9">
        <w:rPr>
          <w:b/>
          <w:color w:val="000000" w:themeColor="text1"/>
          <w:sz w:val="28"/>
          <w:szCs w:val="28"/>
        </w:rPr>
        <w:t>truyền</w:t>
      </w:r>
      <w:r w:rsidRPr="006A77D9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6A77D9">
        <w:rPr>
          <w:b/>
          <w:color w:val="000000" w:themeColor="text1"/>
          <w:sz w:val="28"/>
          <w:szCs w:val="28"/>
        </w:rPr>
        <w:t>hình</w:t>
      </w:r>
      <w:r w:rsidRPr="006A77D9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6A77D9">
        <w:rPr>
          <w:b/>
          <w:color w:val="000000" w:themeColor="text1"/>
          <w:sz w:val="28"/>
          <w:szCs w:val="28"/>
        </w:rPr>
        <w:t>cáp</w:t>
      </w:r>
      <w:r w:rsidRPr="006A77D9">
        <w:rPr>
          <w:b/>
          <w:color w:val="000000" w:themeColor="text1"/>
          <w:spacing w:val="-1"/>
          <w:sz w:val="28"/>
          <w:szCs w:val="28"/>
        </w:rPr>
        <w:t xml:space="preserve"> </w:t>
      </w:r>
      <w:r w:rsidRPr="006A77D9">
        <w:rPr>
          <w:b/>
          <w:color w:val="000000" w:themeColor="text1"/>
          <w:sz w:val="28"/>
          <w:szCs w:val="28"/>
        </w:rPr>
        <w:t>số</w:t>
      </w:r>
      <w:r w:rsidR="006C78AC" w:rsidRPr="006A77D9">
        <w:rPr>
          <w:b/>
          <w:color w:val="000000" w:themeColor="text1"/>
          <w:sz w:val="28"/>
          <w:szCs w:val="28"/>
        </w:rPr>
        <w:t xml:space="preserve"> </w:t>
      </w:r>
      <w:r w:rsidR="006C78AC" w:rsidRPr="006A77D9">
        <w:rPr>
          <w:bCs/>
          <w:color w:val="000000" w:themeColor="text1"/>
          <w:sz w:val="28"/>
          <w:szCs w:val="28"/>
        </w:rPr>
        <w:t>[2]</w:t>
      </w:r>
      <w:r w:rsidRPr="006A77D9">
        <w:rPr>
          <w:b/>
          <w:color w:val="000000" w:themeColor="text1"/>
          <w:sz w:val="28"/>
          <w:szCs w:val="28"/>
        </w:rPr>
        <w:t>:</w:t>
      </w:r>
    </w:p>
    <w:p w14:paraId="700D73F0" w14:textId="77777777" w:rsidR="006B210C" w:rsidRPr="006A77D9" w:rsidRDefault="006B210C" w:rsidP="00571F4E">
      <w:pPr>
        <w:pStyle w:val="TableParagraph"/>
        <w:spacing w:before="120"/>
        <w:ind w:right="94" w:firstLine="648"/>
        <w:jc w:val="both"/>
        <w:rPr>
          <w:color w:val="000000" w:themeColor="text1"/>
          <w:sz w:val="28"/>
          <w:szCs w:val="28"/>
        </w:rPr>
      </w:pPr>
      <w:r w:rsidRPr="006A77D9">
        <w:rPr>
          <w:color w:val="000000" w:themeColor="text1"/>
          <w:sz w:val="28"/>
          <w:szCs w:val="28"/>
        </w:rPr>
        <w:lastRenderedPageBreak/>
        <w:t>Hiện nay, trong lĩnh vực truyền hình số tồn tại song song 3 tiêu chuẩn công nghệ kỹ thuật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khác nhau. Tại Châu Âu, kế thừa và phát triển công nghệ từ hệ truyền hình màu PAL, một tiêu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chuẩn truyền hình số hoàn thiện cho truyền dẫn vô tuyến mặt đất, vệ tinh và hữu tuyến trên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mạng cáp được hình thành, là bộ tiêu chuẩn DVB (Digital Video Broadcasting). Khu vực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Bắc Mỹ ứng dụng và phát triển rộng rãi bộ tiêu chuẩn công nghệ truyền hình số ATSC trên nền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tảng kỹ thuật truyền hình tương tự hệ màu NTSC trước đây. Tại Nhật và một số ít quốc gia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khác,</w:t>
      </w:r>
      <w:r w:rsidRPr="006A77D9">
        <w:rPr>
          <w:color w:val="000000" w:themeColor="text1"/>
          <w:spacing w:val="-3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bộ</w:t>
      </w:r>
      <w:r w:rsidRPr="006A77D9">
        <w:rPr>
          <w:color w:val="000000" w:themeColor="text1"/>
          <w:spacing w:val="-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tiêu chuẩn công nghệ</w:t>
      </w:r>
      <w:r w:rsidRPr="006A77D9">
        <w:rPr>
          <w:color w:val="000000" w:themeColor="text1"/>
          <w:spacing w:val="-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truyền hình</w:t>
      </w:r>
      <w:r w:rsidRPr="006A77D9">
        <w:rPr>
          <w:color w:val="000000" w:themeColor="text1"/>
          <w:spacing w:val="-4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số</w:t>
      </w:r>
      <w:r w:rsidRPr="006A77D9">
        <w:rPr>
          <w:color w:val="000000" w:themeColor="text1"/>
          <w:spacing w:val="-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ISDB</w:t>
      </w:r>
      <w:r w:rsidRPr="006A77D9">
        <w:rPr>
          <w:color w:val="000000" w:themeColor="text1"/>
          <w:spacing w:val="-4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do Nhật</w:t>
      </w:r>
      <w:r w:rsidRPr="006A77D9">
        <w:rPr>
          <w:color w:val="000000" w:themeColor="text1"/>
          <w:spacing w:val="-3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phát triển</w:t>
      </w:r>
      <w:r w:rsidRPr="006A77D9">
        <w:rPr>
          <w:color w:val="000000" w:themeColor="text1"/>
          <w:spacing w:val="-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được</w:t>
      </w:r>
      <w:r w:rsidRPr="006A77D9">
        <w:rPr>
          <w:color w:val="000000" w:themeColor="text1"/>
          <w:spacing w:val="-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ứng dụng</w:t>
      </w:r>
      <w:r w:rsidRPr="006A77D9">
        <w:rPr>
          <w:color w:val="000000" w:themeColor="text1"/>
          <w:spacing w:val="-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rộng rãi.</w:t>
      </w:r>
    </w:p>
    <w:p w14:paraId="718B618B" w14:textId="6FBD9E8E" w:rsidR="006B210C" w:rsidRPr="006A77D9" w:rsidRDefault="006B210C" w:rsidP="00571F4E">
      <w:pPr>
        <w:pStyle w:val="TableParagraph"/>
        <w:spacing w:before="120"/>
        <w:ind w:right="97" w:firstLine="676"/>
        <w:jc w:val="both"/>
        <w:rPr>
          <w:color w:val="000000" w:themeColor="text1"/>
          <w:sz w:val="28"/>
          <w:szCs w:val="28"/>
        </w:rPr>
      </w:pPr>
      <w:r w:rsidRPr="006A77D9">
        <w:rPr>
          <w:color w:val="000000" w:themeColor="text1"/>
          <w:sz w:val="28"/>
          <w:szCs w:val="28"/>
        </w:rPr>
        <w:t>Các</w:t>
      </w:r>
      <w:r w:rsidRPr="006A77D9">
        <w:rPr>
          <w:color w:val="000000" w:themeColor="text1"/>
          <w:spacing w:val="19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bộ</w:t>
      </w:r>
      <w:r w:rsidRPr="006A77D9">
        <w:rPr>
          <w:color w:val="000000" w:themeColor="text1"/>
          <w:spacing w:val="2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tiêu</w:t>
      </w:r>
      <w:r w:rsidRPr="006A77D9">
        <w:rPr>
          <w:color w:val="000000" w:themeColor="text1"/>
          <w:spacing w:val="2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chuẩn</w:t>
      </w:r>
      <w:r w:rsidRPr="006A77D9">
        <w:rPr>
          <w:color w:val="000000" w:themeColor="text1"/>
          <w:spacing w:val="20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trên</w:t>
      </w:r>
      <w:r w:rsidRPr="006A77D9">
        <w:rPr>
          <w:color w:val="000000" w:themeColor="text1"/>
          <w:spacing w:val="24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có</w:t>
      </w:r>
      <w:r w:rsidRPr="006A77D9">
        <w:rPr>
          <w:color w:val="000000" w:themeColor="text1"/>
          <w:spacing w:val="20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điểm</w:t>
      </w:r>
      <w:r w:rsidRPr="006A77D9">
        <w:rPr>
          <w:color w:val="000000" w:themeColor="text1"/>
          <w:spacing w:val="18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giống</w:t>
      </w:r>
      <w:r w:rsidRPr="006A77D9">
        <w:rPr>
          <w:color w:val="000000" w:themeColor="text1"/>
          <w:spacing w:val="2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nhau</w:t>
      </w:r>
      <w:r w:rsidRPr="006A77D9">
        <w:rPr>
          <w:color w:val="000000" w:themeColor="text1"/>
          <w:spacing w:val="2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là</w:t>
      </w:r>
      <w:r w:rsidRPr="006A77D9">
        <w:rPr>
          <w:color w:val="000000" w:themeColor="text1"/>
          <w:spacing w:val="2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sử</w:t>
      </w:r>
      <w:r w:rsidRPr="006A77D9">
        <w:rPr>
          <w:color w:val="000000" w:themeColor="text1"/>
          <w:spacing w:val="2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dụng</w:t>
      </w:r>
      <w:r w:rsidRPr="006A77D9">
        <w:rPr>
          <w:color w:val="000000" w:themeColor="text1"/>
          <w:spacing w:val="2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chuẩn</w:t>
      </w:r>
      <w:r w:rsidRPr="006A77D9">
        <w:rPr>
          <w:color w:val="000000" w:themeColor="text1"/>
          <w:spacing w:val="20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nén</w:t>
      </w:r>
      <w:r w:rsidRPr="006A77D9">
        <w:rPr>
          <w:color w:val="000000" w:themeColor="text1"/>
          <w:spacing w:val="23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MPEG-2</w:t>
      </w:r>
      <w:r w:rsidRPr="006A77D9">
        <w:rPr>
          <w:color w:val="000000" w:themeColor="text1"/>
          <w:spacing w:val="2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cho</w:t>
      </w:r>
      <w:r w:rsidRPr="006A77D9">
        <w:rPr>
          <w:color w:val="000000" w:themeColor="text1"/>
          <w:spacing w:val="2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tín</w:t>
      </w:r>
      <w:r w:rsidRPr="006A77D9">
        <w:rPr>
          <w:color w:val="000000" w:themeColor="text1"/>
          <w:spacing w:val="2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 xml:space="preserve">hiệu hình ảnh. Điểm khác nhau cơ bản là phương pháp điều chế. ATSC sử dụng điều chế 8-VSB trong </w:t>
      </w:r>
      <w:r w:rsidR="00E1118F" w:rsidRPr="006A77D9">
        <w:rPr>
          <w:color w:val="000000" w:themeColor="text1"/>
          <w:sz w:val="28"/>
          <w:szCs w:val="28"/>
        </w:rPr>
        <w:t xml:space="preserve">khi DVB </w:t>
      </w:r>
      <w:r w:rsidRPr="006A77D9">
        <w:rPr>
          <w:color w:val="000000" w:themeColor="text1"/>
          <w:sz w:val="28"/>
          <w:szCs w:val="28"/>
        </w:rPr>
        <w:t>và ISDB sử dụng phương pháp ghép đa tần trực giao OFDM, trong đó các sóng mang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thành phần được điều</w:t>
      </w:r>
      <w:r w:rsidRPr="006A77D9">
        <w:rPr>
          <w:color w:val="000000" w:themeColor="text1"/>
          <w:spacing w:val="-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chế</w:t>
      </w:r>
      <w:r w:rsidRPr="006A77D9">
        <w:rPr>
          <w:color w:val="000000" w:themeColor="text1"/>
          <w:spacing w:val="-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QPSK,</w:t>
      </w:r>
      <w:r w:rsidRPr="006A77D9">
        <w:rPr>
          <w:color w:val="000000" w:themeColor="text1"/>
          <w:spacing w:val="-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16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QAM</w:t>
      </w:r>
      <w:r w:rsidRPr="006A77D9">
        <w:rPr>
          <w:color w:val="000000" w:themeColor="text1"/>
          <w:spacing w:val="-3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hoặc 64-QAM.</w:t>
      </w:r>
    </w:p>
    <w:p w14:paraId="0B29FDB2" w14:textId="77777777" w:rsidR="006B210C" w:rsidRPr="006A77D9" w:rsidRDefault="006B210C" w:rsidP="00571F4E">
      <w:pPr>
        <w:pStyle w:val="TableParagraph"/>
        <w:spacing w:before="120"/>
        <w:ind w:right="95" w:firstLine="648"/>
        <w:jc w:val="both"/>
        <w:rPr>
          <w:color w:val="000000" w:themeColor="text1"/>
          <w:sz w:val="28"/>
          <w:szCs w:val="28"/>
        </w:rPr>
      </w:pPr>
      <w:r w:rsidRPr="006A77D9">
        <w:rPr>
          <w:color w:val="000000" w:themeColor="text1"/>
          <w:sz w:val="28"/>
          <w:szCs w:val="28"/>
        </w:rPr>
        <w:t>Bộ tiêu chuẩn ATSC có cấu trúc dạng lớp, tương thích với mô hình OSI 7 lớp của các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mạng dữ liệu. Mỗi lớp ATSC có thể tương thích với các ứng dụng khác cùng lớp. ATSC sử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dụng dạng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thức gói</w:t>
      </w:r>
      <w:r w:rsidRPr="006A77D9">
        <w:rPr>
          <w:color w:val="000000" w:themeColor="text1"/>
          <w:spacing w:val="-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MPEG-2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cho cả</w:t>
      </w:r>
      <w:r w:rsidRPr="006A77D9">
        <w:rPr>
          <w:color w:val="000000" w:themeColor="text1"/>
          <w:spacing w:val="-3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dữ</w:t>
      </w:r>
      <w:r w:rsidRPr="006A77D9">
        <w:rPr>
          <w:color w:val="000000" w:themeColor="text1"/>
          <w:spacing w:val="-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liệu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hình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ảnh,</w:t>
      </w:r>
      <w:r w:rsidRPr="006A77D9">
        <w:rPr>
          <w:color w:val="000000" w:themeColor="text1"/>
          <w:spacing w:val="-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âm</w:t>
      </w:r>
      <w:r w:rsidRPr="006A77D9">
        <w:rPr>
          <w:color w:val="000000" w:themeColor="text1"/>
          <w:spacing w:val="-6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thanh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và</w:t>
      </w:r>
      <w:r w:rsidRPr="006A77D9">
        <w:rPr>
          <w:color w:val="000000" w:themeColor="text1"/>
          <w:spacing w:val="-3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dữ</w:t>
      </w:r>
      <w:r w:rsidRPr="006A77D9">
        <w:rPr>
          <w:color w:val="000000" w:themeColor="text1"/>
          <w:spacing w:val="-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liệu</w:t>
      </w:r>
      <w:r w:rsidRPr="006A77D9">
        <w:rPr>
          <w:color w:val="000000" w:themeColor="text1"/>
          <w:spacing w:val="-3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phụ.</w:t>
      </w:r>
    </w:p>
    <w:p w14:paraId="64F6543A" w14:textId="4D025D13" w:rsidR="006B210C" w:rsidRPr="006A77D9" w:rsidRDefault="006B210C" w:rsidP="00571F4E">
      <w:pPr>
        <w:pStyle w:val="TableParagraph"/>
        <w:spacing w:before="120"/>
        <w:ind w:right="92" w:firstLine="648"/>
        <w:jc w:val="both"/>
        <w:rPr>
          <w:color w:val="000000" w:themeColor="text1"/>
          <w:sz w:val="28"/>
          <w:szCs w:val="28"/>
        </w:rPr>
      </w:pPr>
      <w:r w:rsidRPr="006A77D9">
        <w:rPr>
          <w:color w:val="000000" w:themeColor="text1"/>
          <w:sz w:val="28"/>
          <w:szCs w:val="28"/>
        </w:rPr>
        <w:t>Trong bộ tiêu chuẩn DVB có tiêu chuẩn DVB-C dành riêng cho truyền hình cáp trong đó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quy định hệ thống cung cấp tín hiệu truyền hình số có nén qua mạng cáp, sử dụng các kênh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truyề</w:t>
      </w:r>
      <w:r w:rsidR="00C512C1" w:rsidRPr="006A77D9">
        <w:rPr>
          <w:color w:val="000000" w:themeColor="text1"/>
          <w:sz w:val="28"/>
          <w:szCs w:val="28"/>
        </w:rPr>
        <w:t>n hình có băng thông từ 7 đến 8</w:t>
      </w:r>
      <w:r w:rsidR="00C512C1" w:rsidRPr="006A77D9">
        <w:rPr>
          <w:color w:val="000000" w:themeColor="text1"/>
          <w:sz w:val="28"/>
          <w:szCs w:val="28"/>
          <w:lang w:val="vi-VN"/>
        </w:rPr>
        <w:t xml:space="preserve"> </w:t>
      </w:r>
      <w:r w:rsidRPr="006A77D9">
        <w:rPr>
          <w:color w:val="000000" w:themeColor="text1"/>
          <w:sz w:val="28"/>
          <w:szCs w:val="28"/>
        </w:rPr>
        <w:t>MHz và phương pháp điều chế QAM: 64-QAM, 128-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QAM,</w:t>
      </w:r>
      <w:r w:rsidRPr="006A77D9">
        <w:rPr>
          <w:color w:val="000000" w:themeColor="text1"/>
          <w:spacing w:val="-2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256-QAM.</w:t>
      </w:r>
    </w:p>
    <w:p w14:paraId="590A289C" w14:textId="6EB96F9A" w:rsidR="006B210C" w:rsidRPr="006A77D9" w:rsidRDefault="006B210C" w:rsidP="00571F4E">
      <w:pPr>
        <w:pStyle w:val="TableParagraph"/>
        <w:spacing w:before="120"/>
        <w:ind w:right="95" w:firstLine="648"/>
        <w:jc w:val="both"/>
        <w:rPr>
          <w:color w:val="000000" w:themeColor="text1"/>
          <w:sz w:val="28"/>
          <w:szCs w:val="28"/>
        </w:rPr>
      </w:pPr>
      <w:r w:rsidRPr="006A77D9">
        <w:rPr>
          <w:color w:val="000000" w:themeColor="text1"/>
          <w:sz w:val="28"/>
          <w:szCs w:val="28"/>
        </w:rPr>
        <w:t>Trong bộ tiêu chuẩn ISDB, tiêu chuẩn ISDB-C được xây dựng dành riêng cho truyền</w:t>
      </w:r>
      <w:r w:rsidR="00E1118F" w:rsidRPr="006A77D9">
        <w:rPr>
          <w:color w:val="000000" w:themeColor="text1"/>
          <w:sz w:val="28"/>
          <w:szCs w:val="28"/>
        </w:rPr>
        <w:t xml:space="preserve"> hình cáp</w:t>
      </w:r>
      <w:r w:rsidRPr="006A77D9">
        <w:rPr>
          <w:color w:val="000000" w:themeColor="text1"/>
          <w:sz w:val="28"/>
          <w:szCs w:val="28"/>
        </w:rPr>
        <w:t xml:space="preserve"> số. Tiêu chuẩn ISDB-C hoàn toàn tương đồng tiêu chuẩn DVB-C với băng thông dành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cho</w:t>
      </w:r>
      <w:r w:rsidRPr="006A77D9">
        <w:rPr>
          <w:color w:val="000000" w:themeColor="text1"/>
          <w:spacing w:val="-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một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kênh truyền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hình</w:t>
      </w:r>
      <w:r w:rsidRPr="006A77D9">
        <w:rPr>
          <w:color w:val="000000" w:themeColor="text1"/>
          <w:spacing w:val="1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là</w:t>
      </w:r>
      <w:r w:rsidRPr="006A77D9">
        <w:rPr>
          <w:color w:val="000000" w:themeColor="text1"/>
          <w:spacing w:val="-3"/>
          <w:sz w:val="28"/>
          <w:szCs w:val="28"/>
        </w:rPr>
        <w:t xml:space="preserve"> </w:t>
      </w:r>
      <w:r w:rsidRPr="006A77D9">
        <w:rPr>
          <w:color w:val="000000" w:themeColor="text1"/>
          <w:sz w:val="28"/>
          <w:szCs w:val="28"/>
        </w:rPr>
        <w:t>6</w:t>
      </w:r>
      <w:r w:rsidR="00C512C1" w:rsidRPr="006A77D9">
        <w:rPr>
          <w:color w:val="000000" w:themeColor="text1"/>
          <w:sz w:val="28"/>
          <w:szCs w:val="28"/>
          <w:lang w:val="vi-VN"/>
        </w:rPr>
        <w:t xml:space="preserve"> </w:t>
      </w:r>
      <w:r w:rsidRPr="006A77D9">
        <w:rPr>
          <w:color w:val="000000" w:themeColor="text1"/>
          <w:sz w:val="28"/>
          <w:szCs w:val="28"/>
        </w:rPr>
        <w:t>MHz.</w:t>
      </w:r>
    </w:p>
    <w:p w14:paraId="1F3E2132" w14:textId="4161247F" w:rsidR="00BA6221" w:rsidRPr="006A77D9" w:rsidRDefault="00113CA8" w:rsidP="00BA6221">
      <w:pPr>
        <w:pStyle w:val="Heading3"/>
        <w:rPr>
          <w:color w:val="000000" w:themeColor="text1"/>
          <w:sz w:val="24"/>
        </w:rPr>
      </w:pPr>
      <w:r w:rsidRPr="006A77D9">
        <w:rPr>
          <w:color w:val="000000" w:themeColor="text1"/>
          <w:sz w:val="24"/>
          <w:lang w:val="en-US"/>
        </w:rPr>
        <w:t>TRỊNH XUÂN DŨNG</w:t>
      </w:r>
    </w:p>
    <w:p w14:paraId="2D8C42B9" w14:textId="0FB428F7" w:rsidR="00BA6221" w:rsidRPr="006A77D9" w:rsidRDefault="00BA6221" w:rsidP="00BA6221">
      <w:pPr>
        <w:pStyle w:val="Heading4"/>
        <w:rPr>
          <w:color w:val="000000" w:themeColor="text1"/>
          <w:sz w:val="24"/>
          <w:szCs w:val="24"/>
          <w:lang w:val="en-US"/>
        </w:rPr>
      </w:pPr>
      <w:r w:rsidRPr="006A77D9">
        <w:rPr>
          <w:color w:val="000000" w:themeColor="text1"/>
          <w:sz w:val="24"/>
          <w:szCs w:val="24"/>
        </w:rPr>
        <w:t>T</w:t>
      </w:r>
      <w:r w:rsidR="006A77D9" w:rsidRPr="006A77D9">
        <w:rPr>
          <w:color w:val="000000" w:themeColor="text1"/>
          <w:sz w:val="24"/>
          <w:szCs w:val="24"/>
          <w:lang w:val="en-US"/>
        </w:rPr>
        <w:t>ài liệu tham khảo</w:t>
      </w:r>
    </w:p>
    <w:p w14:paraId="0CC4F804" w14:textId="77777777" w:rsidR="006B210C" w:rsidRPr="006A77D9" w:rsidRDefault="006B210C" w:rsidP="006A77D9">
      <w:pPr>
        <w:pStyle w:val="ListParagraph"/>
        <w:numPr>
          <w:ilvl w:val="0"/>
          <w:numId w:val="4"/>
        </w:numPr>
        <w:ind w:left="567" w:hanging="425"/>
        <w:rPr>
          <w:color w:val="000000" w:themeColor="text1"/>
          <w:lang w:val="en-US"/>
        </w:rPr>
      </w:pPr>
      <w:r w:rsidRPr="006A77D9">
        <w:rPr>
          <w:color w:val="000000" w:themeColor="text1"/>
          <w:lang w:val="en-US"/>
        </w:rPr>
        <w:t>Lars-Ingemar Lundstrom, Understanding Digital Television, Focal Press, 2006, tr.287</w:t>
      </w:r>
    </w:p>
    <w:p w14:paraId="5901A67C" w14:textId="318D1755" w:rsidR="00373907" w:rsidRPr="006A77D9" w:rsidRDefault="006B210C" w:rsidP="006A77D9">
      <w:pPr>
        <w:pStyle w:val="ListParagraph"/>
        <w:numPr>
          <w:ilvl w:val="0"/>
          <w:numId w:val="4"/>
        </w:numPr>
        <w:ind w:left="567" w:hanging="425"/>
        <w:rPr>
          <w:color w:val="000000" w:themeColor="text1"/>
          <w:lang w:val="en-US"/>
        </w:rPr>
      </w:pPr>
      <w:r w:rsidRPr="006A77D9">
        <w:rPr>
          <w:color w:val="000000" w:themeColor="text1"/>
          <w:lang w:val="en-US"/>
        </w:rPr>
        <w:t>Walter Ciciora, Modern Cable Television Technology, Morgan Kaufmann Publishers, 2004, tr.14</w:t>
      </w:r>
    </w:p>
    <w:sectPr w:rsidR="00373907" w:rsidRPr="006A77D9" w:rsidSect="007B3D2C">
      <w:pgSz w:w="11906" w:h="16838" w:code="9"/>
      <w:pgMar w:top="1247" w:right="1134" w:bottom="1247" w:left="1701" w:header="794" w:footer="79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F638F"/>
    <w:multiLevelType w:val="hybridMultilevel"/>
    <w:tmpl w:val="992EF3C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F09D0"/>
    <w:multiLevelType w:val="hybridMultilevel"/>
    <w:tmpl w:val="565C7B14"/>
    <w:lvl w:ilvl="0" w:tplc="1AD6C4FE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color w:val="FF0000"/>
        <w:spacing w:val="0"/>
        <w:w w:val="100"/>
        <w:sz w:val="28"/>
        <w:szCs w:val="28"/>
        <w:lang w:val="en-US" w:eastAsia="en-US" w:bidi="ar-SA"/>
      </w:rPr>
    </w:lvl>
    <w:lvl w:ilvl="1" w:tplc="FE86F23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 w:tplc="9B404BEA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E8188DA8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  <w:lvl w:ilvl="4" w:tplc="F2EA948A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5" w:tplc="09AC6C0C">
      <w:numFmt w:val="bullet"/>
      <w:lvlText w:val="•"/>
      <w:lvlJc w:val="left"/>
      <w:pPr>
        <w:ind w:left="5724" w:hanging="360"/>
      </w:pPr>
      <w:rPr>
        <w:rFonts w:hint="default"/>
        <w:lang w:val="en-US" w:eastAsia="en-US" w:bidi="ar-SA"/>
      </w:rPr>
    </w:lvl>
    <w:lvl w:ilvl="6" w:tplc="8E8E45AC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 w:tplc="273ED16A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  <w:lvl w:ilvl="8" w:tplc="598A9616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24C1D5B"/>
    <w:multiLevelType w:val="hybridMultilevel"/>
    <w:tmpl w:val="B3F087B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A2457"/>
    <w:multiLevelType w:val="hybridMultilevel"/>
    <w:tmpl w:val="910E703A"/>
    <w:lvl w:ilvl="0" w:tplc="D346B4DA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7EC2587A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2" w:tplc="D6B097BE">
      <w:numFmt w:val="bullet"/>
      <w:lvlText w:val="•"/>
      <w:lvlJc w:val="left"/>
      <w:pPr>
        <w:ind w:left="3445" w:hanging="360"/>
      </w:pPr>
      <w:rPr>
        <w:rFonts w:hint="default"/>
        <w:lang w:val="en-US" w:eastAsia="en-US" w:bidi="ar-SA"/>
      </w:rPr>
    </w:lvl>
    <w:lvl w:ilvl="3" w:tplc="E076BD6C">
      <w:numFmt w:val="bullet"/>
      <w:lvlText w:val="•"/>
      <w:lvlJc w:val="left"/>
      <w:pPr>
        <w:ind w:left="4377" w:hanging="360"/>
      </w:pPr>
      <w:rPr>
        <w:rFonts w:hint="default"/>
        <w:lang w:val="en-US" w:eastAsia="en-US" w:bidi="ar-SA"/>
      </w:rPr>
    </w:lvl>
    <w:lvl w:ilvl="4" w:tplc="7BF4B8FE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5" w:tplc="9DB238F0"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ar-SA"/>
      </w:rPr>
    </w:lvl>
    <w:lvl w:ilvl="6" w:tplc="D83897F8">
      <w:numFmt w:val="bullet"/>
      <w:lvlText w:val="•"/>
      <w:lvlJc w:val="left"/>
      <w:pPr>
        <w:ind w:left="7175" w:hanging="360"/>
      </w:pPr>
      <w:rPr>
        <w:rFonts w:hint="default"/>
        <w:lang w:val="en-US" w:eastAsia="en-US" w:bidi="ar-SA"/>
      </w:rPr>
    </w:lvl>
    <w:lvl w:ilvl="7" w:tplc="6E82D536">
      <w:numFmt w:val="bullet"/>
      <w:lvlText w:val="•"/>
      <w:lvlJc w:val="left"/>
      <w:pPr>
        <w:ind w:left="8107" w:hanging="360"/>
      </w:pPr>
      <w:rPr>
        <w:rFonts w:hint="default"/>
        <w:lang w:val="en-US" w:eastAsia="en-US" w:bidi="ar-SA"/>
      </w:rPr>
    </w:lvl>
    <w:lvl w:ilvl="8" w:tplc="0E1C96EE">
      <w:numFmt w:val="bullet"/>
      <w:lvlText w:val="•"/>
      <w:lvlJc w:val="left"/>
      <w:pPr>
        <w:ind w:left="904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221"/>
    <w:rsid w:val="00016C42"/>
    <w:rsid w:val="00113CA8"/>
    <w:rsid w:val="00125B6F"/>
    <w:rsid w:val="00143E16"/>
    <w:rsid w:val="001F5FAD"/>
    <w:rsid w:val="00262D48"/>
    <w:rsid w:val="00270B3E"/>
    <w:rsid w:val="002E6206"/>
    <w:rsid w:val="0032278E"/>
    <w:rsid w:val="0036650A"/>
    <w:rsid w:val="00373907"/>
    <w:rsid w:val="00384636"/>
    <w:rsid w:val="00571F4E"/>
    <w:rsid w:val="00581042"/>
    <w:rsid w:val="0059458E"/>
    <w:rsid w:val="006100E8"/>
    <w:rsid w:val="00635B8C"/>
    <w:rsid w:val="006439FF"/>
    <w:rsid w:val="00676DDA"/>
    <w:rsid w:val="006A77D9"/>
    <w:rsid w:val="006B210C"/>
    <w:rsid w:val="006C78AC"/>
    <w:rsid w:val="007954A3"/>
    <w:rsid w:val="007B3D2C"/>
    <w:rsid w:val="00874CBE"/>
    <w:rsid w:val="008D2DB2"/>
    <w:rsid w:val="009168A9"/>
    <w:rsid w:val="009531D2"/>
    <w:rsid w:val="00A10823"/>
    <w:rsid w:val="00A740A8"/>
    <w:rsid w:val="00A80703"/>
    <w:rsid w:val="00AD3B84"/>
    <w:rsid w:val="00B76351"/>
    <w:rsid w:val="00B92E80"/>
    <w:rsid w:val="00BA6221"/>
    <w:rsid w:val="00C12B97"/>
    <w:rsid w:val="00C321A7"/>
    <w:rsid w:val="00C512C1"/>
    <w:rsid w:val="00D45A00"/>
    <w:rsid w:val="00D46ECA"/>
    <w:rsid w:val="00D80EC2"/>
    <w:rsid w:val="00E1118F"/>
    <w:rsid w:val="00E124B4"/>
    <w:rsid w:val="00E40CCF"/>
    <w:rsid w:val="00E71BA1"/>
    <w:rsid w:val="00E95F29"/>
    <w:rsid w:val="00EA35B9"/>
    <w:rsid w:val="00ED5D40"/>
    <w:rsid w:val="00F03163"/>
    <w:rsid w:val="00F31FC9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F54B95"/>
  <w15:chartTrackingRefBased/>
  <w15:docId w15:val="{A0EA3EDB-1786-4C9A-B366-1252C780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21"/>
    <w:pPr>
      <w:widowControl w:val="0"/>
      <w:spacing w:before="120" w:after="0" w:line="300" w:lineRule="atLeast"/>
      <w:ind w:firstLine="720"/>
      <w:jc w:val="both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6221"/>
    <w:pPr>
      <w:pBdr>
        <w:top w:val="nil"/>
        <w:left w:val="nil"/>
        <w:bottom w:val="nil"/>
        <w:right w:val="nil"/>
        <w:between w:val="nil"/>
      </w:pBdr>
      <w:spacing w:before="840"/>
      <w:ind w:firstLine="0"/>
      <w:outlineLvl w:val="1"/>
    </w:pPr>
    <w:rPr>
      <w:b/>
      <w:color w:val="C0000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6221"/>
    <w:pPr>
      <w:keepNext/>
      <w:pBdr>
        <w:top w:val="nil"/>
        <w:left w:val="nil"/>
        <w:bottom w:val="nil"/>
        <w:right w:val="nil"/>
        <w:between w:val="nil"/>
      </w:pBdr>
      <w:ind w:firstLine="0"/>
      <w:jc w:val="right"/>
      <w:outlineLvl w:val="2"/>
    </w:pPr>
    <w:rPr>
      <w:b/>
      <w:color w:val="FFC000" w:themeColor="accent4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6221"/>
    <w:pPr>
      <w:keepNext/>
      <w:keepLines/>
      <w:ind w:firstLine="0"/>
      <w:outlineLvl w:val="3"/>
    </w:pPr>
    <w:rPr>
      <w:rFonts w:eastAsia="Calibri" w:cs="Calibri"/>
      <w:b/>
      <w:color w:val="70AD47" w:themeColor="accent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rsid w:val="001F5FAD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AD"/>
    <w:rPr>
      <w:rFonts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A6221"/>
    <w:rPr>
      <w:rFonts w:ascii="Times New Roman" w:eastAsia="Times New Roman" w:hAnsi="Times New Roman" w:cs="Times New Roman"/>
      <w:b/>
      <w:color w:val="C0000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A6221"/>
    <w:rPr>
      <w:rFonts w:ascii="Times New Roman" w:eastAsia="Times New Roman" w:hAnsi="Times New Roman" w:cs="Times New Roman"/>
      <w:b/>
      <w:color w:val="FFC000" w:themeColor="accent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A6221"/>
    <w:rPr>
      <w:rFonts w:ascii="Times New Roman" w:eastAsia="Calibri" w:hAnsi="Times New Roman" w:cs="Calibri"/>
      <w:b/>
      <w:color w:val="70AD47" w:themeColor="accent6"/>
      <w:szCs w:val="28"/>
    </w:rPr>
  </w:style>
  <w:style w:type="paragraph" w:styleId="NoSpacing">
    <w:name w:val="No Spacing"/>
    <w:uiPriority w:val="1"/>
    <w:qFormat/>
    <w:rsid w:val="00BA6221"/>
    <w:pPr>
      <w:spacing w:before="120" w:after="0" w:line="300" w:lineRule="atLeast"/>
      <w:jc w:val="both"/>
    </w:pPr>
    <w:rPr>
      <w:rFonts w:ascii="Times New Roman" w:eastAsia="Times New Roman" w:hAnsi="Times New Roman" w:cs="Times New Roman"/>
      <w:color w:val="002060"/>
      <w:sz w:val="24"/>
      <w:szCs w:val="24"/>
      <w:lang w:val="en-US"/>
    </w:rPr>
  </w:style>
  <w:style w:type="paragraph" w:customStyle="1" w:styleId="Normalthkhao">
    <w:name w:val="Normal_thkhao"/>
    <w:qFormat/>
    <w:rsid w:val="00BA6221"/>
    <w:pPr>
      <w:spacing w:before="60" w:after="60" w:line="300" w:lineRule="atLeast"/>
      <w:jc w:val="both"/>
    </w:pPr>
    <w:rPr>
      <w:rFonts w:ascii="Times New Roman" w:eastAsia="Times New Roman" w:hAnsi="Times New Roman" w:cs="Times New Roman"/>
      <w:color w:val="8496B0" w:themeColor="text2" w:themeTint="99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2D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ind w:firstLine="0"/>
      <w:jc w:val="left"/>
    </w:pPr>
    <w:rPr>
      <w:rFonts w:ascii="Courier New" w:hAnsi="Courier New" w:cs="Courier New"/>
      <w:color w:val="auto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2DB2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874CBE"/>
    <w:pPr>
      <w:autoSpaceDE w:val="0"/>
      <w:autoSpaceDN w:val="0"/>
      <w:spacing w:before="0" w:line="240" w:lineRule="auto"/>
      <w:ind w:firstLine="0"/>
      <w:jc w:val="left"/>
    </w:pPr>
    <w:rPr>
      <w:color w:val="auto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6B2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7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3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7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7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62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9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3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1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Trinh Xuan Dung</dc:creator>
  <cp:keywords/>
  <dc:description/>
  <cp:lastModifiedBy>Quynh Tran</cp:lastModifiedBy>
  <cp:revision>11</cp:revision>
  <cp:lastPrinted>2021-03-09T00:56:00Z</cp:lastPrinted>
  <dcterms:created xsi:type="dcterms:W3CDTF">2021-10-04T04:15:00Z</dcterms:created>
  <dcterms:modified xsi:type="dcterms:W3CDTF">2022-04-20T14:28:00Z</dcterms:modified>
</cp:coreProperties>
</file>